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D34239">
      <w:pPr>
        <w:pBdr>
          <w:bottom w:val="single" w:sz="4" w:space="1" w:color="auto"/>
        </w:pBdr>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CA2D7F">
        <w:rPr>
          <w:rFonts w:ascii="Arial Black" w:hAnsi="Arial Black"/>
          <w:b/>
        </w:rPr>
        <w:t>1</w:t>
      </w:r>
      <w:r w:rsidR="00495BCF">
        <w:rPr>
          <w:rFonts w:ascii="Arial Black" w:hAnsi="Arial Black"/>
          <w:b/>
        </w:rPr>
        <w:t>2</w:t>
      </w:r>
      <w:r>
        <w:rPr>
          <w:rFonts w:ascii="Arial Black" w:hAnsi="Arial Black"/>
          <w:b/>
        </w:rPr>
        <w:t xml:space="preserve"> </w:t>
      </w:r>
      <w:r w:rsidR="001C4CED">
        <w:rPr>
          <w:rFonts w:ascii="Arial Black" w:hAnsi="Arial Black"/>
          <w:b/>
        </w:rPr>
        <w:t>novem</w:t>
      </w:r>
      <w:r w:rsidR="00495BCF">
        <w:rPr>
          <w:rFonts w:ascii="Arial Black" w:hAnsi="Arial Black"/>
          <w:b/>
        </w:rPr>
        <w:t xml:space="preserve">ber 2019 </w:t>
      </w:r>
    </w:p>
    <w:p w:rsidR="00424AC2" w:rsidRDefault="00424AC2" w:rsidP="00FA7740">
      <w:pPr>
        <w:spacing w:after="0"/>
        <w:rPr>
          <w:b/>
        </w:rPr>
      </w:pPr>
      <w:r w:rsidRPr="00E354FF">
        <w:rPr>
          <w:b/>
        </w:rPr>
        <w:t>Welkom en opening</w:t>
      </w:r>
      <w:r>
        <w:rPr>
          <w:b/>
        </w:rPr>
        <w:t xml:space="preserve"> </w:t>
      </w:r>
      <w:r>
        <w:rPr>
          <w:b/>
        </w:rPr>
        <w:tab/>
      </w:r>
      <w:r>
        <w:rPr>
          <w:b/>
        </w:rPr>
        <w:tab/>
      </w:r>
    </w:p>
    <w:p w:rsidR="00495BCF" w:rsidRDefault="001C4CED" w:rsidP="00FA7740">
      <w:pPr>
        <w:spacing w:after="120"/>
        <w:rPr>
          <w:b/>
        </w:rPr>
      </w:pPr>
      <w:r>
        <w:rPr>
          <w:b/>
        </w:rPr>
        <w:t>Der</w:t>
      </w:r>
      <w:r w:rsidR="003211D6">
        <w:rPr>
          <w:b/>
        </w:rPr>
        <w:t>de</w:t>
      </w:r>
      <w:r w:rsidR="00424AC2">
        <w:rPr>
          <w:b/>
        </w:rPr>
        <w:t xml:space="preserve"> thema: ‘</w:t>
      </w:r>
      <w:r w:rsidR="00495BCF">
        <w:rPr>
          <w:b/>
        </w:rPr>
        <w:t>Jezus is een Jood</w:t>
      </w:r>
      <w:r w:rsidR="00424AC2">
        <w:rPr>
          <w:b/>
        </w:rPr>
        <w:t>’</w:t>
      </w:r>
    </w:p>
    <w:p w:rsidR="00424AC2" w:rsidRPr="00AF4A45" w:rsidRDefault="00495BCF" w:rsidP="00FA7740">
      <w:pPr>
        <w:spacing w:after="120"/>
        <w:rPr>
          <w:b/>
        </w:rPr>
      </w:pPr>
      <w:r>
        <w:t xml:space="preserve">Deze Bijbelstudies draaien allemaal om de Joodse identiteit van Jezus. In de vorige hoofdstukken zagen we dat Jezus voortkomt uit het Joodse volk en helemaal in de bedding valt van de Joodse geschiedenis met God, zoals dat beschreven staat in het Oude Testament. In dit hoofdstuk borduren we daar op verder. Zijn afkomst hoeft nog niet te betekenen dat de Heere Jezus ook in diezelfde lijn bleef staan. Hoe verhield Jezus Zich tot Zijn afkomst? </w:t>
      </w:r>
      <w:r w:rsidR="00424AC2">
        <w:rPr>
          <w:b/>
        </w:rPr>
        <w:t xml:space="preserve"> </w:t>
      </w:r>
    </w:p>
    <w:p w:rsidR="00424AC2" w:rsidRPr="009B34B8" w:rsidRDefault="00495BCF" w:rsidP="009B34B8">
      <w:pPr>
        <w:spacing w:after="0"/>
        <w:rPr>
          <w:i/>
        </w:rPr>
      </w:pPr>
      <w:r>
        <w:rPr>
          <w:i/>
        </w:rPr>
        <w:t>Romeinen 15: 7 -13</w:t>
      </w:r>
      <w:r w:rsidR="00424AC2">
        <w:rPr>
          <w:i/>
        </w:rPr>
        <w:tab/>
      </w:r>
      <w:r w:rsidR="00424AC2">
        <w:rPr>
          <w:i/>
        </w:rPr>
        <w:tab/>
      </w:r>
      <w:r w:rsidR="00424AC2">
        <w:rPr>
          <w:i/>
        </w:rPr>
        <w:tab/>
      </w:r>
      <w:r>
        <w:rPr>
          <w:i/>
        </w:rPr>
        <w:t>Dienaar van de besnijdenis</w:t>
      </w:r>
      <w:r w:rsidR="001C4CED">
        <w:rPr>
          <w:i/>
        </w:rPr>
        <w:t xml:space="preserve"> </w:t>
      </w:r>
      <w:r w:rsidR="007F13E7">
        <w:rPr>
          <w:i/>
        </w:rPr>
        <w:t xml:space="preserve"> </w:t>
      </w:r>
    </w:p>
    <w:p w:rsidR="001C4CED" w:rsidRDefault="00134C17" w:rsidP="00A722E0">
      <w:pPr>
        <w:pStyle w:val="Lijstalinea"/>
        <w:numPr>
          <w:ilvl w:val="0"/>
          <w:numId w:val="15"/>
        </w:numPr>
        <w:spacing w:after="0"/>
        <w:jc w:val="both"/>
      </w:pPr>
      <w:r>
        <w:t>In dit gedeelte komt Paulus tot een afronding van de brief aan de Romeinse christenen. Hij geeft een praktische toepassing van hetgeen hij</w:t>
      </w:r>
      <w:r w:rsidR="006C3B7D">
        <w:t xml:space="preserve"> in zijn brief heeft geschreven</w:t>
      </w:r>
      <w:r>
        <w:t xml:space="preserve">. </w:t>
      </w:r>
      <w:r w:rsidR="00C062F1">
        <w:t xml:space="preserve">Paulus </w:t>
      </w:r>
      <w:r>
        <w:t xml:space="preserve">roept op om elkaar te aanvaarden. Wie bedoelt hij? Hij doelt op </w:t>
      </w:r>
      <w:r w:rsidR="006C3B7D">
        <w:t xml:space="preserve">Joden en </w:t>
      </w:r>
      <w:r>
        <w:t xml:space="preserve">christenen </w:t>
      </w:r>
      <w:r w:rsidR="006C3B7D">
        <w:t>Paulus</w:t>
      </w:r>
      <w:r>
        <w:t xml:space="preserve"> ziet de onwankelbare trouw van God voor hen die besneden zijn en in het Verbond staan. De beloften en hoop voor hen blijft onverminderd overeind staan. Het is een oproep aan de Joden om dat te leren kennen in het licht van Christus. Tegelijk staat er een oproep aan de heidenen. Dankzij Christus mogen zij delen in die beloften en hoop en mogen ze zich verblijden</w:t>
      </w:r>
      <w:r w:rsidR="00D7249C">
        <w:t>. Hij citeert verschillende Bijbelgedeelten waarin de heidenen opgeroepen worden tot de lof aan God. In Christus ziet Paulus de doorbraak waarmee het tot de heidenen komt. Dit is één en hetzelfde heil voor de mensen, Jood en heiden</w:t>
      </w:r>
      <w:r w:rsidR="00491ABE">
        <w:t>.</w:t>
      </w:r>
    </w:p>
    <w:p w:rsidR="00D7249C" w:rsidRDefault="00D7249C" w:rsidP="00A722E0">
      <w:pPr>
        <w:pStyle w:val="Lijstalinea"/>
        <w:numPr>
          <w:ilvl w:val="0"/>
          <w:numId w:val="15"/>
        </w:numPr>
        <w:spacing w:after="0"/>
        <w:jc w:val="both"/>
      </w:pPr>
      <w:r>
        <w:t xml:space="preserve">De aanvaarding van elkaar is in het Griekse spreken niet los te zien van het verwelkomen van elkaar in huis en aan de tafel. Hier komt ook het Avondmaal in beeld. De aanvaarding van elkaar staat in direct verband </w:t>
      </w:r>
      <w:r w:rsidR="006C3B7D">
        <w:t xml:space="preserve">met Gods </w:t>
      </w:r>
      <w:r>
        <w:t>aanvaarding</w:t>
      </w:r>
      <w:r w:rsidR="006C3B7D">
        <w:t xml:space="preserve"> van jouzelf</w:t>
      </w:r>
      <w:r>
        <w:t xml:space="preserve"> in Jezus Christus. Dat wordt uitgedrukt aan de tafel van het Heilig Avondmaal. Kennelijk was het in de gemeenten in Rome een probleem dat men niet in de eerste plaats keek naar de vreugde van de genade die zij persoonlijk mochten ontvangen</w:t>
      </w:r>
      <w:r w:rsidR="009B3568">
        <w:t>, dat zij</w:t>
      </w:r>
      <w:r>
        <w:t xml:space="preserve"> aanvaard </w:t>
      </w:r>
      <w:r w:rsidR="009B3568">
        <w:t xml:space="preserve">worden door God. </w:t>
      </w:r>
      <w:r w:rsidR="00B45B51">
        <w:t xml:space="preserve">(‘Daarom’ aan het begin van vers 7 verwijst terug naar het voorgaande gedeelte waar gesproken wordt van sterken en zwakken die met elkaar in de gemeente moeten samenleven.) </w:t>
      </w:r>
      <w:r w:rsidR="009B3568">
        <w:t xml:space="preserve">Ze keken daarentegen naar </w:t>
      </w:r>
      <w:r>
        <w:t>de and</w:t>
      </w:r>
      <w:r w:rsidR="009B3568">
        <w:t>er, vol onbegrip dat zij aanvaard werden door Christus. Vaak hangen die twee dingen samen. Paulus zegt: daarop is maar één medicijn. Je verwonderen over je eigen redding en je van daar uit verheugen dat ook de ander in zijn of haar gebrek aanvaard wordt door Christus.</w:t>
      </w:r>
    </w:p>
    <w:p w:rsidR="007F13E7" w:rsidRDefault="00B45B51" w:rsidP="00B45B51">
      <w:pPr>
        <w:pStyle w:val="Lijstalinea"/>
        <w:numPr>
          <w:ilvl w:val="0"/>
          <w:numId w:val="15"/>
        </w:numPr>
        <w:spacing w:after="0"/>
        <w:jc w:val="both"/>
      </w:pPr>
      <w:r>
        <w:t xml:space="preserve">Christus onttrok Zich niet aan het Joodse volk, maar werd dienaar van de besnijdenis. Dat wil zeggen dat Hij Zich onderwierp aan </w:t>
      </w:r>
      <w:r w:rsidR="004E2CFB">
        <w:t xml:space="preserve">de roeping van Abraham en </w:t>
      </w:r>
      <w:r>
        <w:t>de Joodse wet en</w:t>
      </w:r>
      <w:r w:rsidR="004E2CFB">
        <w:t xml:space="preserve"> dat Hij </w:t>
      </w:r>
      <w:r>
        <w:t>Zich verbond aan de beloften en bepalingen die horen bij de Aartsvaders. Hij werd dienaar, zoals Hij de voeten waste en uiteindelijk nederig werd tot in de dood toe. Zo vervulde Hij de beloften en voldeed Hij aan de eisen die de besnijdenis met zich meebrengt. Mattheus 20: 26 – 28: ‘</w:t>
      </w:r>
      <w:r w:rsidRPr="00B45B51">
        <w:rPr>
          <w:i/>
        </w:rPr>
        <w:t>Maar zo zal het onder u niet zijn; maar wie onder u groot wil worden, die moet uw dienaar zijn; en wie onder u de eerste wil zijn, die moet uw dienaar zijn, zoals ook de Zoon des mensen niet gekomen is om gediend te worden, maar om te dienen, en Zijn ziel te geven tot een losprijs voor velen</w:t>
      </w:r>
      <w:r>
        <w:t>.’</w:t>
      </w:r>
    </w:p>
    <w:p w:rsidR="008B130F" w:rsidRDefault="00A80386" w:rsidP="00FA7740">
      <w:pPr>
        <w:pStyle w:val="Lijstalinea"/>
        <w:numPr>
          <w:ilvl w:val="0"/>
          <w:numId w:val="16"/>
        </w:numPr>
        <w:spacing w:after="0"/>
      </w:pPr>
      <w:r>
        <w:t>Wat betekent het dat Jezus Christus de dienaar van de besnijdenis is</w:t>
      </w:r>
      <w:r w:rsidR="008B130F">
        <w:t>?</w:t>
      </w:r>
    </w:p>
    <w:p w:rsidR="008B130F" w:rsidRDefault="00A80386" w:rsidP="002024E4">
      <w:pPr>
        <w:pStyle w:val="Lijstalinea"/>
        <w:numPr>
          <w:ilvl w:val="0"/>
          <w:numId w:val="16"/>
        </w:numPr>
        <w:spacing w:after="0"/>
      </w:pPr>
      <w:r>
        <w:t>De aanvaarding van elkaar, hoe kan dat volgens Paulus</w:t>
      </w:r>
      <w:r w:rsidR="00562844">
        <w:t>?</w:t>
      </w:r>
      <w:r>
        <w:t xml:space="preserve"> Hoe zou je met betrekking tot onze gemeente uitleggen?</w:t>
      </w:r>
    </w:p>
    <w:p w:rsidR="00A80386" w:rsidRDefault="00A80386" w:rsidP="002024E4">
      <w:pPr>
        <w:pStyle w:val="Lijstalinea"/>
        <w:numPr>
          <w:ilvl w:val="0"/>
          <w:numId w:val="16"/>
        </w:numPr>
        <w:spacing w:after="0"/>
      </w:pPr>
      <w:r>
        <w:t>Welke gevolgen heeft het voor Jood en heiden dat Jezus de Christus is?</w:t>
      </w:r>
    </w:p>
    <w:p w:rsidR="00491AD2" w:rsidRDefault="00491AD2" w:rsidP="009A773F">
      <w:pPr>
        <w:spacing w:after="0"/>
        <w:rPr>
          <w:i/>
        </w:rPr>
      </w:pPr>
    </w:p>
    <w:p w:rsidR="00424AC2" w:rsidRPr="009B34B8" w:rsidRDefault="004E2CFB" w:rsidP="009A773F">
      <w:pPr>
        <w:spacing w:after="0"/>
        <w:rPr>
          <w:i/>
        </w:rPr>
      </w:pPr>
      <w:r>
        <w:rPr>
          <w:i/>
        </w:rPr>
        <w:lastRenderedPageBreak/>
        <w:t>Mattheus 5: 17 - 20</w:t>
      </w:r>
      <w:r w:rsidR="00424AC2">
        <w:rPr>
          <w:i/>
        </w:rPr>
        <w:tab/>
      </w:r>
      <w:r w:rsidR="00424AC2">
        <w:rPr>
          <w:i/>
        </w:rPr>
        <w:tab/>
      </w:r>
      <w:r w:rsidR="00424AC2">
        <w:rPr>
          <w:i/>
        </w:rPr>
        <w:tab/>
      </w:r>
      <w:r w:rsidR="00CA2D7F">
        <w:rPr>
          <w:i/>
        </w:rPr>
        <w:tab/>
      </w:r>
      <w:r w:rsidR="009B1FC4">
        <w:rPr>
          <w:i/>
        </w:rPr>
        <w:t>Heer en meester van d</w:t>
      </w:r>
      <w:r>
        <w:rPr>
          <w:i/>
        </w:rPr>
        <w:t>e Wet</w:t>
      </w:r>
      <w:r w:rsidR="002804B1">
        <w:rPr>
          <w:i/>
        </w:rPr>
        <w:t xml:space="preserve"> </w:t>
      </w:r>
      <w:r w:rsidR="00424AC2">
        <w:rPr>
          <w:i/>
        </w:rPr>
        <w:t xml:space="preserve"> </w:t>
      </w:r>
    </w:p>
    <w:p w:rsidR="00A722E0" w:rsidRDefault="004E2CFB" w:rsidP="00A722E0">
      <w:pPr>
        <w:pStyle w:val="Lijstalinea"/>
        <w:numPr>
          <w:ilvl w:val="0"/>
          <w:numId w:val="19"/>
        </w:numPr>
        <w:spacing w:after="0"/>
        <w:jc w:val="both"/>
      </w:pPr>
      <w:r>
        <w:t xml:space="preserve">In vers 17 is Jezus heel duidelijk. Hij is niet gekomen om de wet af te schaffen, maar om die te vervullen. Uit het hele onderwijs van Jezus blijkt dat Hij op geen enkele manier iets wil afdoen van de wet. Hij stelt juist extra eisen. Tegelijk valt uit Zijn levenswandel en uit Zijn uitleg op sommige momenten op te maken dat Hij er wel een hele andere invulling aan geeft dan de Schriftgeleerden en Farizeeën. </w:t>
      </w:r>
      <w:r w:rsidR="005E733A">
        <w:t xml:space="preserve">Dat maakt het soms verleidelijk om aan te nemen dat Jezus het met de wet zou nauw niet neemt. Als we het vergelijken met water: water heeft tal van toepassingen, het is vloeibaar, het geeft leven. Zo heeft God de wet bedoeld. Een koele, berekenende en ijzige omgang met de wet maakt dat de wet statisch wordt, </w:t>
      </w:r>
      <w:r w:rsidR="00FE2812">
        <w:t>water wordt ijs, in een</w:t>
      </w:r>
      <w:r w:rsidR="005E733A">
        <w:t xml:space="preserve"> bepaalde vorm, niet meer zo toepasbaar als daarvoor. Tegen dat laatste heeft Jezus bezwaar. Jezus is in Zijn leven niet alleen de belichaming van de wet, Hij heeft de Wet niet alleen gedaan, maar Hij onderwijst ook de wet.</w:t>
      </w:r>
      <w:r w:rsidR="009B1FC4">
        <w:t xml:space="preserve"> Hij is </w:t>
      </w:r>
      <w:r w:rsidR="0066355D">
        <w:t xml:space="preserve">God, </w:t>
      </w:r>
      <w:r w:rsidR="009B1FC4">
        <w:t>Degene die de Wet gegeven heeft. En komt nu als Heer en Meester van de Wet de Wet onderwijzen.</w:t>
      </w:r>
      <w:r w:rsidR="005E733A">
        <w:t xml:space="preserve"> Het is dus niet zo dat omdat Jezus Zich perfect aan de wet hield, wij dat niet meer hoeven. </w:t>
      </w:r>
    </w:p>
    <w:p w:rsidR="00F45EDD" w:rsidRDefault="003C6B9E" w:rsidP="003C6B9E">
      <w:pPr>
        <w:pStyle w:val="Lijstalinea"/>
        <w:numPr>
          <w:ilvl w:val="0"/>
          <w:numId w:val="19"/>
        </w:numPr>
        <w:spacing w:after="0"/>
        <w:jc w:val="both"/>
      </w:pPr>
      <w:r>
        <w:t>In vers 18 bevestigt Jezus dit gegeven. Totdat alles geschied is en de nieuwe hemel en de nieuwe aarde komen, tot die tijd zal de wet overeind blijven staan. Om het Koninkrijk der hemelen binnen te gaan moet je rechtvaardiger leven dan de Schriftgeleerden en de Farizeeën. Wat kan Jezus hier bedoeld hebben? Onmogelijk kon Hij bedoelen dat je je nog nauwgezetter aan de wetten moet houden. Hij noemt hen bijvoorbeeld ook muggenzifters, omdat ze altijd hun drinken zeven om maar geen onreine mug per ongeluk op te</w:t>
      </w:r>
      <w:r w:rsidR="00FE2812">
        <w:t xml:space="preserve"> drinken. (Mattheus 23: 23 &amp; 24</w:t>
      </w:r>
      <w:r>
        <w:t>) Het is duidelijk dat Jezus de Schriftgeleerden en Farizeeën huichelaars vindt omdat ze de belangrijkste kernwaarden van de wet niet naleven. Dat bedoel</w:t>
      </w:r>
      <w:r w:rsidR="00FE2812">
        <w:t>t</w:t>
      </w:r>
      <w:r>
        <w:t xml:space="preserve"> Jezus: als je je blind staart op de kleine regeltjes, de formaliteiten, de letter van de wet, dan ga je voorbij aan de liefde en de gerechtigheid die God van je verlangt.</w:t>
      </w:r>
      <w:r w:rsidR="00FE2812">
        <w:t xml:space="preserve"> </w:t>
      </w:r>
      <w:r w:rsidR="00F45EDD">
        <w:t xml:space="preserve">Een belangrijk gegeven wat hiermee samenhangt is dat je niet moet denken op enige manier rechtvaardig te kunnen worden door maar nauwgezet de wet te volgen. De rechtvaardigheid en de liefde ontvang je van God. Maar vanuit die genade, binnen het verbond met Hem, mag je leven volgens diezelfde regels. </w:t>
      </w:r>
    </w:p>
    <w:p w:rsidR="00F45EDD" w:rsidRDefault="00F45EDD" w:rsidP="003C6B9E">
      <w:pPr>
        <w:pStyle w:val="Lijstalinea"/>
        <w:numPr>
          <w:ilvl w:val="0"/>
          <w:numId w:val="19"/>
        </w:numPr>
        <w:spacing w:after="0"/>
        <w:jc w:val="both"/>
      </w:pPr>
      <w:r>
        <w:t>Letterlijk zijn er wel degelijk regels uit de wet die niet meer aan de orde zijn. (</w:t>
      </w:r>
      <w:r w:rsidR="00FE2812">
        <w:t>Jezus</w:t>
      </w:r>
      <w:r>
        <w:t xml:space="preserve"> verhindert de uitvoer va</w:t>
      </w:r>
      <w:r w:rsidR="003F5DF2">
        <w:t xml:space="preserve">n een voorgeschreven doodstraf. Andere wetten regelen zaken rondom koningschap en de tempeldienst, die beiden ook niet van toepassing zijn.) </w:t>
      </w:r>
      <w:r w:rsidR="002A457A">
        <w:t>De spits van wat Jezus hier zegt zit in die confrontatie met de Schriftgeleerden en Farizeeën. Jezus verwijt hun dat zij de wet op de letter volgen, maar daarmee de kern missen. Dat is de complete toewijding die God vraagt van de mens. Dat blijft onverminderd van kracht. In die zin moeten we inderdaad meer doen da</w:t>
      </w:r>
      <w:r w:rsidR="00931796">
        <w:t>n</w:t>
      </w:r>
      <w:r w:rsidR="002A457A">
        <w:t xml:space="preserve"> de Schriftgeleerden en de Farizeeën. God vraagt ons helemaal. Niet om precies binnen de lijntjes te lopen. Om ons toegewijd te laten zijn geeft Hij ons in Jezus een nieuwe focus van toewijding. In de liefde en de genade die God ons in Hem laat zien door Zijn offer, wordt het voor ons mogelijk om ons vol liefde aan Hem te geven. Dat vraagt van ons ook dat we de wet dan niet naast ons neerleggen, maar er naar leren luisteren vanuit het perspectief van Gods liefde en genade!</w:t>
      </w:r>
    </w:p>
    <w:p w:rsidR="00A722E0" w:rsidRDefault="002A457A" w:rsidP="00FA7740">
      <w:pPr>
        <w:pStyle w:val="Lijstalinea"/>
        <w:numPr>
          <w:ilvl w:val="0"/>
          <w:numId w:val="16"/>
        </w:numPr>
        <w:spacing w:after="0"/>
        <w:jc w:val="both"/>
      </w:pPr>
      <w:r>
        <w:t>Wat roept deze tekst</w:t>
      </w:r>
      <w:r w:rsidR="00931796">
        <w:t xml:space="preserve"> uit Mattheus</w:t>
      </w:r>
      <w:bookmarkStart w:id="0" w:name="_GoBack"/>
      <w:bookmarkEnd w:id="0"/>
      <w:r>
        <w:t xml:space="preserve"> bij je op</w:t>
      </w:r>
      <w:r w:rsidR="001B798A">
        <w:t>?</w:t>
      </w:r>
    </w:p>
    <w:p w:rsidR="002A457A" w:rsidRDefault="002A457A" w:rsidP="00FA7740">
      <w:pPr>
        <w:pStyle w:val="Lijstalinea"/>
        <w:numPr>
          <w:ilvl w:val="0"/>
          <w:numId w:val="16"/>
        </w:numPr>
        <w:spacing w:after="0"/>
        <w:jc w:val="both"/>
      </w:pPr>
      <w:r>
        <w:t xml:space="preserve">Wat bedoelt Jezus als wij nog meer moeten luisteren naar de Wet van God dan de Schriftgeleerden en de Farizeeën? </w:t>
      </w:r>
    </w:p>
    <w:p w:rsidR="00FA7740" w:rsidRDefault="002A457A" w:rsidP="00A722E0">
      <w:pPr>
        <w:pStyle w:val="Lijstalinea"/>
        <w:numPr>
          <w:ilvl w:val="0"/>
          <w:numId w:val="16"/>
        </w:numPr>
        <w:spacing w:after="0"/>
        <w:jc w:val="both"/>
      </w:pPr>
      <w:r>
        <w:t>God vraagt onze complete toewijding, hoe kunnen wij daar aan voldoen</w:t>
      </w:r>
      <w:r w:rsidR="00FA7740">
        <w:t>?</w:t>
      </w:r>
    </w:p>
    <w:p w:rsidR="002A457A" w:rsidRDefault="002A457A" w:rsidP="002A457A">
      <w:pPr>
        <w:pStyle w:val="Lijstalinea"/>
        <w:spacing w:after="0"/>
        <w:jc w:val="both"/>
      </w:pPr>
    </w:p>
    <w:p w:rsidR="00424AC2" w:rsidRDefault="00424AC2" w:rsidP="008D0625">
      <w:pPr>
        <w:spacing w:after="0"/>
        <w:rPr>
          <w:b/>
        </w:rPr>
      </w:pPr>
      <w:r>
        <w:rPr>
          <w:b/>
        </w:rPr>
        <w:t xml:space="preserve">Afsluiting </w:t>
      </w:r>
    </w:p>
    <w:sectPr w:rsidR="00424AC2"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ABB0303C"/>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A85292"/>
    <w:multiLevelType w:val="hybridMultilevel"/>
    <w:tmpl w:val="092673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31E26A77"/>
    <w:multiLevelType w:val="hybridMultilevel"/>
    <w:tmpl w:val="7CC05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403200D8"/>
    <w:multiLevelType w:val="hybridMultilevel"/>
    <w:tmpl w:val="964EC5DC"/>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0"/>
  </w:num>
  <w:num w:numId="2">
    <w:abstractNumId w:val="19"/>
  </w:num>
  <w:num w:numId="3">
    <w:abstractNumId w:val="0"/>
  </w:num>
  <w:num w:numId="4">
    <w:abstractNumId w:val="1"/>
  </w:num>
  <w:num w:numId="5">
    <w:abstractNumId w:val="13"/>
  </w:num>
  <w:num w:numId="6">
    <w:abstractNumId w:val="8"/>
  </w:num>
  <w:num w:numId="7">
    <w:abstractNumId w:val="5"/>
  </w:num>
  <w:num w:numId="8">
    <w:abstractNumId w:val="18"/>
  </w:num>
  <w:num w:numId="9">
    <w:abstractNumId w:val="12"/>
  </w:num>
  <w:num w:numId="10">
    <w:abstractNumId w:val="17"/>
  </w:num>
  <w:num w:numId="11">
    <w:abstractNumId w:val="6"/>
  </w:num>
  <w:num w:numId="12">
    <w:abstractNumId w:val="10"/>
  </w:num>
  <w:num w:numId="13">
    <w:abstractNumId w:val="15"/>
  </w:num>
  <w:num w:numId="14">
    <w:abstractNumId w:val="14"/>
  </w:num>
  <w:num w:numId="15">
    <w:abstractNumId w:val="9"/>
  </w:num>
  <w:num w:numId="16">
    <w:abstractNumId w:val="11"/>
  </w:num>
  <w:num w:numId="17">
    <w:abstractNumId w:val="7"/>
  </w:num>
  <w:num w:numId="18">
    <w:abstractNumId w:val="16"/>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4E43"/>
    <w:rsid w:val="00044861"/>
    <w:rsid w:val="00051D59"/>
    <w:rsid w:val="0005257C"/>
    <w:rsid w:val="00070C75"/>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E409F"/>
    <w:rsid w:val="000E420C"/>
    <w:rsid w:val="000F5B88"/>
    <w:rsid w:val="000F713C"/>
    <w:rsid w:val="00121262"/>
    <w:rsid w:val="0012232D"/>
    <w:rsid w:val="00126FAF"/>
    <w:rsid w:val="001317D8"/>
    <w:rsid w:val="00134205"/>
    <w:rsid w:val="00134C17"/>
    <w:rsid w:val="00147CF5"/>
    <w:rsid w:val="00150D23"/>
    <w:rsid w:val="00157FC7"/>
    <w:rsid w:val="00164A55"/>
    <w:rsid w:val="00166B86"/>
    <w:rsid w:val="00180214"/>
    <w:rsid w:val="00184930"/>
    <w:rsid w:val="00184A09"/>
    <w:rsid w:val="00190BA6"/>
    <w:rsid w:val="001A1A71"/>
    <w:rsid w:val="001A528D"/>
    <w:rsid w:val="001A709B"/>
    <w:rsid w:val="001B23B7"/>
    <w:rsid w:val="001B798A"/>
    <w:rsid w:val="001C4CED"/>
    <w:rsid w:val="001C518F"/>
    <w:rsid w:val="001C6BAE"/>
    <w:rsid w:val="001D5E40"/>
    <w:rsid w:val="001E4349"/>
    <w:rsid w:val="001E5AE7"/>
    <w:rsid w:val="001F30F9"/>
    <w:rsid w:val="002024E4"/>
    <w:rsid w:val="00204147"/>
    <w:rsid w:val="00214946"/>
    <w:rsid w:val="00217F5F"/>
    <w:rsid w:val="00221B42"/>
    <w:rsid w:val="00226B2A"/>
    <w:rsid w:val="00233238"/>
    <w:rsid w:val="0023480D"/>
    <w:rsid w:val="0023532E"/>
    <w:rsid w:val="002464E3"/>
    <w:rsid w:val="00254C68"/>
    <w:rsid w:val="00261822"/>
    <w:rsid w:val="00271908"/>
    <w:rsid w:val="00275E4C"/>
    <w:rsid w:val="002804B1"/>
    <w:rsid w:val="00280506"/>
    <w:rsid w:val="002807ED"/>
    <w:rsid w:val="002827AD"/>
    <w:rsid w:val="0029193F"/>
    <w:rsid w:val="00294965"/>
    <w:rsid w:val="002978B8"/>
    <w:rsid w:val="002A35B5"/>
    <w:rsid w:val="002A3D89"/>
    <w:rsid w:val="002A457A"/>
    <w:rsid w:val="002C1A96"/>
    <w:rsid w:val="002D50E8"/>
    <w:rsid w:val="002D511D"/>
    <w:rsid w:val="002E1751"/>
    <w:rsid w:val="002E49E1"/>
    <w:rsid w:val="002E76E3"/>
    <w:rsid w:val="002E7F8B"/>
    <w:rsid w:val="002F5ADE"/>
    <w:rsid w:val="0030736D"/>
    <w:rsid w:val="00310834"/>
    <w:rsid w:val="003211D6"/>
    <w:rsid w:val="003231EB"/>
    <w:rsid w:val="0033585F"/>
    <w:rsid w:val="00335EE6"/>
    <w:rsid w:val="003368D5"/>
    <w:rsid w:val="00340674"/>
    <w:rsid w:val="003411C0"/>
    <w:rsid w:val="00344411"/>
    <w:rsid w:val="0034558E"/>
    <w:rsid w:val="00345D60"/>
    <w:rsid w:val="0035246A"/>
    <w:rsid w:val="00386AAF"/>
    <w:rsid w:val="00386E41"/>
    <w:rsid w:val="00391B15"/>
    <w:rsid w:val="003962EC"/>
    <w:rsid w:val="003A028F"/>
    <w:rsid w:val="003A0682"/>
    <w:rsid w:val="003A276C"/>
    <w:rsid w:val="003A35DC"/>
    <w:rsid w:val="003B272C"/>
    <w:rsid w:val="003C125A"/>
    <w:rsid w:val="003C4276"/>
    <w:rsid w:val="003C6B9E"/>
    <w:rsid w:val="003D0691"/>
    <w:rsid w:val="003D46F3"/>
    <w:rsid w:val="003F426C"/>
    <w:rsid w:val="003F4824"/>
    <w:rsid w:val="003F5DF2"/>
    <w:rsid w:val="004069AB"/>
    <w:rsid w:val="00410D84"/>
    <w:rsid w:val="00422219"/>
    <w:rsid w:val="00424AC2"/>
    <w:rsid w:val="00424D86"/>
    <w:rsid w:val="004326E2"/>
    <w:rsid w:val="00443D00"/>
    <w:rsid w:val="00445046"/>
    <w:rsid w:val="00446628"/>
    <w:rsid w:val="00451F6D"/>
    <w:rsid w:val="004561F4"/>
    <w:rsid w:val="00456D4F"/>
    <w:rsid w:val="004624C0"/>
    <w:rsid w:val="00466204"/>
    <w:rsid w:val="004810B0"/>
    <w:rsid w:val="004813A0"/>
    <w:rsid w:val="004830AC"/>
    <w:rsid w:val="00486A30"/>
    <w:rsid w:val="00487960"/>
    <w:rsid w:val="00491ABE"/>
    <w:rsid w:val="00491AD2"/>
    <w:rsid w:val="00495BCF"/>
    <w:rsid w:val="004962C1"/>
    <w:rsid w:val="004A3FDF"/>
    <w:rsid w:val="004C096A"/>
    <w:rsid w:val="004C2FC8"/>
    <w:rsid w:val="004C4D4A"/>
    <w:rsid w:val="004C588D"/>
    <w:rsid w:val="004D00A5"/>
    <w:rsid w:val="004D30D5"/>
    <w:rsid w:val="004D33EB"/>
    <w:rsid w:val="004E2122"/>
    <w:rsid w:val="004E2CFB"/>
    <w:rsid w:val="004E77B1"/>
    <w:rsid w:val="004F10AB"/>
    <w:rsid w:val="00505D89"/>
    <w:rsid w:val="0050754E"/>
    <w:rsid w:val="0052073B"/>
    <w:rsid w:val="00525F5D"/>
    <w:rsid w:val="0052716F"/>
    <w:rsid w:val="00530CA8"/>
    <w:rsid w:val="00535F78"/>
    <w:rsid w:val="005459BF"/>
    <w:rsid w:val="00547661"/>
    <w:rsid w:val="00553A5F"/>
    <w:rsid w:val="00562844"/>
    <w:rsid w:val="00565C55"/>
    <w:rsid w:val="00572958"/>
    <w:rsid w:val="00586B0D"/>
    <w:rsid w:val="005924C0"/>
    <w:rsid w:val="00594F0B"/>
    <w:rsid w:val="005A1C40"/>
    <w:rsid w:val="005A21DF"/>
    <w:rsid w:val="005A482E"/>
    <w:rsid w:val="005A653F"/>
    <w:rsid w:val="005B25E2"/>
    <w:rsid w:val="005C1B65"/>
    <w:rsid w:val="005D0170"/>
    <w:rsid w:val="005D221E"/>
    <w:rsid w:val="005D2820"/>
    <w:rsid w:val="005E733A"/>
    <w:rsid w:val="005F13F8"/>
    <w:rsid w:val="005F373A"/>
    <w:rsid w:val="006030F0"/>
    <w:rsid w:val="00603687"/>
    <w:rsid w:val="006135FB"/>
    <w:rsid w:val="006143C9"/>
    <w:rsid w:val="00623DAD"/>
    <w:rsid w:val="00625E3A"/>
    <w:rsid w:val="0064031B"/>
    <w:rsid w:val="00643366"/>
    <w:rsid w:val="006442B6"/>
    <w:rsid w:val="006445DE"/>
    <w:rsid w:val="006455E0"/>
    <w:rsid w:val="00645A88"/>
    <w:rsid w:val="0066123B"/>
    <w:rsid w:val="0066355D"/>
    <w:rsid w:val="00671A64"/>
    <w:rsid w:val="0069231B"/>
    <w:rsid w:val="00692EF5"/>
    <w:rsid w:val="00696E72"/>
    <w:rsid w:val="00697EF4"/>
    <w:rsid w:val="006A1429"/>
    <w:rsid w:val="006A76A1"/>
    <w:rsid w:val="006C37BF"/>
    <w:rsid w:val="006C3B7D"/>
    <w:rsid w:val="006D0BB0"/>
    <w:rsid w:val="006E0481"/>
    <w:rsid w:val="006E0700"/>
    <w:rsid w:val="006E754B"/>
    <w:rsid w:val="006E79D4"/>
    <w:rsid w:val="006F18B3"/>
    <w:rsid w:val="006F1D52"/>
    <w:rsid w:val="006F7099"/>
    <w:rsid w:val="007065D3"/>
    <w:rsid w:val="0072274C"/>
    <w:rsid w:val="00731DE0"/>
    <w:rsid w:val="00736C35"/>
    <w:rsid w:val="00744222"/>
    <w:rsid w:val="00752207"/>
    <w:rsid w:val="0076314A"/>
    <w:rsid w:val="007715F9"/>
    <w:rsid w:val="00777B9B"/>
    <w:rsid w:val="00781431"/>
    <w:rsid w:val="00793031"/>
    <w:rsid w:val="007935C0"/>
    <w:rsid w:val="00796070"/>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64C2"/>
    <w:rsid w:val="00886E77"/>
    <w:rsid w:val="0089378F"/>
    <w:rsid w:val="00897F44"/>
    <w:rsid w:val="008A1DDB"/>
    <w:rsid w:val="008A6A45"/>
    <w:rsid w:val="008B130F"/>
    <w:rsid w:val="008B57FF"/>
    <w:rsid w:val="008B7B61"/>
    <w:rsid w:val="008C07BF"/>
    <w:rsid w:val="008C2BA9"/>
    <w:rsid w:val="008D0625"/>
    <w:rsid w:val="008D3857"/>
    <w:rsid w:val="008E2B52"/>
    <w:rsid w:val="008E56B9"/>
    <w:rsid w:val="00901D03"/>
    <w:rsid w:val="00904A46"/>
    <w:rsid w:val="0091677F"/>
    <w:rsid w:val="00920E53"/>
    <w:rsid w:val="0092130A"/>
    <w:rsid w:val="009230D5"/>
    <w:rsid w:val="00923AB1"/>
    <w:rsid w:val="00931796"/>
    <w:rsid w:val="009326D1"/>
    <w:rsid w:val="00942A30"/>
    <w:rsid w:val="00942CE0"/>
    <w:rsid w:val="0094566D"/>
    <w:rsid w:val="00945975"/>
    <w:rsid w:val="009519A0"/>
    <w:rsid w:val="00952542"/>
    <w:rsid w:val="00952DF4"/>
    <w:rsid w:val="009624CC"/>
    <w:rsid w:val="009659D6"/>
    <w:rsid w:val="00980E90"/>
    <w:rsid w:val="0098380E"/>
    <w:rsid w:val="00990D5A"/>
    <w:rsid w:val="00991C4C"/>
    <w:rsid w:val="009948C6"/>
    <w:rsid w:val="009A3EBB"/>
    <w:rsid w:val="009A66E2"/>
    <w:rsid w:val="009A7695"/>
    <w:rsid w:val="009A773F"/>
    <w:rsid w:val="009B1FC4"/>
    <w:rsid w:val="009B34B8"/>
    <w:rsid w:val="009B3568"/>
    <w:rsid w:val="009B3F59"/>
    <w:rsid w:val="009C05A1"/>
    <w:rsid w:val="009C46B3"/>
    <w:rsid w:val="009C7077"/>
    <w:rsid w:val="009D2DA2"/>
    <w:rsid w:val="009D3103"/>
    <w:rsid w:val="009E0E34"/>
    <w:rsid w:val="009E2989"/>
    <w:rsid w:val="009E3374"/>
    <w:rsid w:val="009F1B92"/>
    <w:rsid w:val="00A01093"/>
    <w:rsid w:val="00A01F69"/>
    <w:rsid w:val="00A26E87"/>
    <w:rsid w:val="00A3194E"/>
    <w:rsid w:val="00A540E1"/>
    <w:rsid w:val="00A60B6E"/>
    <w:rsid w:val="00A722E0"/>
    <w:rsid w:val="00A77C07"/>
    <w:rsid w:val="00A80386"/>
    <w:rsid w:val="00A81D2F"/>
    <w:rsid w:val="00A82F62"/>
    <w:rsid w:val="00AA74FD"/>
    <w:rsid w:val="00AB04F2"/>
    <w:rsid w:val="00AB4304"/>
    <w:rsid w:val="00AC1954"/>
    <w:rsid w:val="00AD0B84"/>
    <w:rsid w:val="00AD67F8"/>
    <w:rsid w:val="00AE7FA1"/>
    <w:rsid w:val="00AF04CA"/>
    <w:rsid w:val="00AF4A45"/>
    <w:rsid w:val="00AF743B"/>
    <w:rsid w:val="00B265FD"/>
    <w:rsid w:val="00B35E02"/>
    <w:rsid w:val="00B3697B"/>
    <w:rsid w:val="00B45B51"/>
    <w:rsid w:val="00B520E8"/>
    <w:rsid w:val="00B56B64"/>
    <w:rsid w:val="00B57369"/>
    <w:rsid w:val="00B61D5B"/>
    <w:rsid w:val="00B61D96"/>
    <w:rsid w:val="00B713EC"/>
    <w:rsid w:val="00B762A1"/>
    <w:rsid w:val="00B83E2A"/>
    <w:rsid w:val="00B873DC"/>
    <w:rsid w:val="00B9079F"/>
    <w:rsid w:val="00BA2BF7"/>
    <w:rsid w:val="00BA7B71"/>
    <w:rsid w:val="00BB24D5"/>
    <w:rsid w:val="00BB412E"/>
    <w:rsid w:val="00BB4BC2"/>
    <w:rsid w:val="00BC22B2"/>
    <w:rsid w:val="00BC37F5"/>
    <w:rsid w:val="00BC50A9"/>
    <w:rsid w:val="00BC7C67"/>
    <w:rsid w:val="00BD0BCA"/>
    <w:rsid w:val="00BD2C9C"/>
    <w:rsid w:val="00BD6CAC"/>
    <w:rsid w:val="00C00758"/>
    <w:rsid w:val="00C04795"/>
    <w:rsid w:val="00C05863"/>
    <w:rsid w:val="00C05FF6"/>
    <w:rsid w:val="00C062F1"/>
    <w:rsid w:val="00C06566"/>
    <w:rsid w:val="00C21045"/>
    <w:rsid w:val="00C27316"/>
    <w:rsid w:val="00C277FC"/>
    <w:rsid w:val="00C33249"/>
    <w:rsid w:val="00C3449D"/>
    <w:rsid w:val="00C41F74"/>
    <w:rsid w:val="00C428C0"/>
    <w:rsid w:val="00C52521"/>
    <w:rsid w:val="00C52640"/>
    <w:rsid w:val="00C54999"/>
    <w:rsid w:val="00C57D06"/>
    <w:rsid w:val="00C667F7"/>
    <w:rsid w:val="00C71D36"/>
    <w:rsid w:val="00C75418"/>
    <w:rsid w:val="00C77541"/>
    <w:rsid w:val="00C77A48"/>
    <w:rsid w:val="00C83B5E"/>
    <w:rsid w:val="00C93F7D"/>
    <w:rsid w:val="00C95ED7"/>
    <w:rsid w:val="00C97C06"/>
    <w:rsid w:val="00CA2D7F"/>
    <w:rsid w:val="00CA43B4"/>
    <w:rsid w:val="00CB59EC"/>
    <w:rsid w:val="00CB6859"/>
    <w:rsid w:val="00CC2A93"/>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47EB1"/>
    <w:rsid w:val="00D50372"/>
    <w:rsid w:val="00D52E15"/>
    <w:rsid w:val="00D5581C"/>
    <w:rsid w:val="00D57A28"/>
    <w:rsid w:val="00D6187F"/>
    <w:rsid w:val="00D7249C"/>
    <w:rsid w:val="00D74DAF"/>
    <w:rsid w:val="00D93363"/>
    <w:rsid w:val="00DA0B9C"/>
    <w:rsid w:val="00DA2047"/>
    <w:rsid w:val="00DA25A3"/>
    <w:rsid w:val="00DA43D1"/>
    <w:rsid w:val="00DA73D8"/>
    <w:rsid w:val="00DB10D2"/>
    <w:rsid w:val="00DC7557"/>
    <w:rsid w:val="00DD56CE"/>
    <w:rsid w:val="00DD66B5"/>
    <w:rsid w:val="00DE5D09"/>
    <w:rsid w:val="00DF20FB"/>
    <w:rsid w:val="00DF2683"/>
    <w:rsid w:val="00DF64EB"/>
    <w:rsid w:val="00DF6BCC"/>
    <w:rsid w:val="00E03DF5"/>
    <w:rsid w:val="00E10A3A"/>
    <w:rsid w:val="00E158D5"/>
    <w:rsid w:val="00E179D7"/>
    <w:rsid w:val="00E2135F"/>
    <w:rsid w:val="00E227D6"/>
    <w:rsid w:val="00E30EF4"/>
    <w:rsid w:val="00E354FF"/>
    <w:rsid w:val="00E37C0D"/>
    <w:rsid w:val="00E40616"/>
    <w:rsid w:val="00E45616"/>
    <w:rsid w:val="00E47898"/>
    <w:rsid w:val="00E55AEA"/>
    <w:rsid w:val="00E56B78"/>
    <w:rsid w:val="00E6374C"/>
    <w:rsid w:val="00E6782F"/>
    <w:rsid w:val="00E70362"/>
    <w:rsid w:val="00E7348B"/>
    <w:rsid w:val="00E85349"/>
    <w:rsid w:val="00E854F3"/>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F3647"/>
    <w:rsid w:val="00F00049"/>
    <w:rsid w:val="00F03990"/>
    <w:rsid w:val="00F063E9"/>
    <w:rsid w:val="00F20778"/>
    <w:rsid w:val="00F20BE2"/>
    <w:rsid w:val="00F23D42"/>
    <w:rsid w:val="00F26380"/>
    <w:rsid w:val="00F319C7"/>
    <w:rsid w:val="00F33C4E"/>
    <w:rsid w:val="00F3458E"/>
    <w:rsid w:val="00F43046"/>
    <w:rsid w:val="00F44691"/>
    <w:rsid w:val="00F45EDD"/>
    <w:rsid w:val="00F470D2"/>
    <w:rsid w:val="00F53DA9"/>
    <w:rsid w:val="00F54D89"/>
    <w:rsid w:val="00F56FCF"/>
    <w:rsid w:val="00F576B5"/>
    <w:rsid w:val="00F71AC5"/>
    <w:rsid w:val="00F756B3"/>
    <w:rsid w:val="00F76C9D"/>
    <w:rsid w:val="00F816B8"/>
    <w:rsid w:val="00F822A1"/>
    <w:rsid w:val="00F8549A"/>
    <w:rsid w:val="00FA7740"/>
    <w:rsid w:val="00FB02D5"/>
    <w:rsid w:val="00FB2379"/>
    <w:rsid w:val="00FB26E0"/>
    <w:rsid w:val="00FB633D"/>
    <w:rsid w:val="00FC57ED"/>
    <w:rsid w:val="00FC6161"/>
    <w:rsid w:val="00FD2ADA"/>
    <w:rsid w:val="00FD4809"/>
    <w:rsid w:val="00FE26FD"/>
    <w:rsid w:val="00FE2812"/>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2443">
      <w:bodyDiv w:val="1"/>
      <w:marLeft w:val="0"/>
      <w:marRight w:val="0"/>
      <w:marTop w:val="0"/>
      <w:marBottom w:val="0"/>
      <w:divBdr>
        <w:top w:val="none" w:sz="0" w:space="0" w:color="auto"/>
        <w:left w:val="none" w:sz="0" w:space="0" w:color="auto"/>
        <w:bottom w:val="none" w:sz="0" w:space="0" w:color="auto"/>
        <w:right w:val="none" w:sz="0" w:space="0" w:color="auto"/>
      </w:divBdr>
    </w:div>
    <w:div w:id="634456137">
      <w:bodyDiv w:val="1"/>
      <w:marLeft w:val="0"/>
      <w:marRight w:val="0"/>
      <w:marTop w:val="0"/>
      <w:marBottom w:val="0"/>
      <w:divBdr>
        <w:top w:val="none" w:sz="0" w:space="0" w:color="auto"/>
        <w:left w:val="none" w:sz="0" w:space="0" w:color="auto"/>
        <w:bottom w:val="none" w:sz="0" w:space="0" w:color="auto"/>
        <w:right w:val="none" w:sz="0" w:space="0" w:color="auto"/>
      </w:divBdr>
    </w:div>
    <w:div w:id="884146894">
      <w:bodyDiv w:val="1"/>
      <w:marLeft w:val="0"/>
      <w:marRight w:val="0"/>
      <w:marTop w:val="0"/>
      <w:marBottom w:val="0"/>
      <w:divBdr>
        <w:top w:val="none" w:sz="0" w:space="0" w:color="auto"/>
        <w:left w:val="none" w:sz="0" w:space="0" w:color="auto"/>
        <w:bottom w:val="none" w:sz="0" w:space="0" w:color="auto"/>
        <w:right w:val="none" w:sz="0" w:space="0" w:color="auto"/>
      </w:divBdr>
    </w:div>
    <w:div w:id="1151946510">
      <w:bodyDiv w:val="1"/>
      <w:marLeft w:val="0"/>
      <w:marRight w:val="0"/>
      <w:marTop w:val="0"/>
      <w:marBottom w:val="0"/>
      <w:divBdr>
        <w:top w:val="none" w:sz="0" w:space="0" w:color="auto"/>
        <w:left w:val="none" w:sz="0" w:space="0" w:color="auto"/>
        <w:bottom w:val="none" w:sz="0" w:space="0" w:color="auto"/>
        <w:right w:val="none" w:sz="0" w:space="0" w:color="auto"/>
      </w:divBdr>
    </w:div>
    <w:div w:id="15449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B177-F15A-424C-9C22-3AC74264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1097</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5</cp:revision>
  <cp:lastPrinted>2016-10-26T12:25:00Z</cp:lastPrinted>
  <dcterms:created xsi:type="dcterms:W3CDTF">2019-11-07T10:52:00Z</dcterms:created>
  <dcterms:modified xsi:type="dcterms:W3CDTF">2019-11-08T10:04:00Z</dcterms:modified>
</cp:coreProperties>
</file>