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60" w:type="dxa"/>
          <w:left w:w="60" w:type="dxa"/>
          <w:bottom w:w="60" w:type="dxa"/>
          <w:right w:w="60" w:type="dxa"/>
        </w:tblCellMar>
        <w:tblLook w:val="04A0" w:firstRow="1" w:lastRow="0" w:firstColumn="1" w:lastColumn="0" w:noHBand="0" w:noVBand="1"/>
      </w:tblPr>
      <w:tblGrid>
        <w:gridCol w:w="1584"/>
        <w:gridCol w:w="6175"/>
        <w:gridCol w:w="1433"/>
      </w:tblGrid>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b/>
                <w:bCs/>
                <w:color w:val="333333"/>
                <w:sz w:val="20"/>
                <w:szCs w:val="20"/>
                <w:lang w:eastAsia="nl-NL"/>
              </w:rPr>
              <w:t>Bijbelboek(en)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b/>
                <w:bCs/>
                <w:color w:val="333333"/>
                <w:sz w:val="20"/>
                <w:szCs w:val="20"/>
                <w:lang w:eastAsia="nl-NL"/>
              </w:rPr>
              <w:t>Omschrijving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b/>
                <w:bCs/>
                <w:color w:val="333333"/>
                <w:sz w:val="20"/>
                <w:szCs w:val="20"/>
                <w:lang w:eastAsia="nl-NL"/>
              </w:rPr>
              <w:t>Tijdsbestek </w:t>
            </w:r>
          </w:p>
        </w:tc>
      </w:tr>
      <w:tr w:rsidR="00330F91" w:rsidRPr="00330F91" w:rsidTr="00330F91">
        <w:tc>
          <w:tcPr>
            <w:tcW w:w="0" w:type="auto"/>
            <w:gridSpan w:val="3"/>
            <w:tcBorders>
              <w:top w:val="outset" w:sz="6" w:space="0" w:color="auto"/>
              <w:left w:val="outset" w:sz="6" w:space="0" w:color="auto"/>
              <w:bottom w:val="outset" w:sz="6" w:space="0" w:color="auto"/>
              <w:right w:val="outset" w:sz="6" w:space="0" w:color="auto"/>
            </w:tcBorders>
            <w:shd w:val="clear" w:color="auto" w:fill="F8F8F8"/>
            <w:vAlign w:val="center"/>
            <w:hideMark/>
          </w:tcPr>
          <w:p w:rsidR="00330F91" w:rsidRPr="00330F91" w:rsidRDefault="00330F91" w:rsidP="00330F91">
            <w:pPr>
              <w:spacing w:after="0" w:line="240" w:lineRule="auto"/>
              <w:jc w:val="center"/>
              <w:rPr>
                <w:rFonts w:ascii="Helvetica" w:eastAsia="Times New Roman" w:hAnsi="Helvetica" w:cs="Helvetica"/>
                <w:color w:val="333333"/>
                <w:sz w:val="20"/>
                <w:szCs w:val="20"/>
                <w:lang w:eastAsia="nl-NL"/>
              </w:rPr>
            </w:pPr>
            <w:r w:rsidRPr="00330F91">
              <w:rPr>
                <w:rFonts w:ascii="Helvetica" w:eastAsia="Times New Roman" w:hAnsi="Helvetica" w:cs="Helvetica"/>
                <w:b/>
                <w:bCs/>
                <w:color w:val="8A2D05"/>
                <w:sz w:val="16"/>
                <w:szCs w:val="16"/>
                <w:lang w:eastAsia="nl-NL"/>
              </w:rPr>
              <w:t>OUDE TESTAMENT</w:t>
            </w:r>
          </w:p>
        </w:tc>
      </w:tr>
      <w:tr w:rsidR="00330F91" w:rsidRPr="00330F91" w:rsidTr="00330F91">
        <w:tc>
          <w:tcPr>
            <w:tcW w:w="17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jc w:val="both"/>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Genesis</w:t>
            </w:r>
          </w:p>
        </w:tc>
        <w:tc>
          <w:tcPr>
            <w:tcW w:w="5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Schepping, zondvloed, geschiedenis van Abraham, Izaäk, Jakob, Jozef</w:t>
            </w:r>
          </w:p>
        </w:tc>
        <w:tc>
          <w:tcPr>
            <w:tcW w:w="14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135"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Vanaf het begin tot  1600 voor Chr.</w:t>
            </w:r>
          </w:p>
        </w:tc>
      </w:tr>
      <w:tr w:rsidR="00330F91" w:rsidRPr="00330F91" w:rsidTr="00330F91">
        <w:tc>
          <w:tcPr>
            <w:tcW w:w="17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Exodus</w:t>
            </w:r>
          </w:p>
        </w:tc>
        <w:tc>
          <w:tcPr>
            <w:tcW w:w="5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Israël in Egypte, bevrijding uit Egypte, op weg naar het beloofde land Kanaän</w:t>
            </w:r>
          </w:p>
        </w:tc>
        <w:tc>
          <w:tcPr>
            <w:tcW w:w="14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1615 - 1400 voor Chr.</w:t>
            </w:r>
          </w:p>
        </w:tc>
      </w:tr>
      <w:tr w:rsidR="00330F91" w:rsidRPr="00330F91" w:rsidTr="00330F91">
        <w:tc>
          <w:tcPr>
            <w:tcW w:w="17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135"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Leviticus, Numeri, Deuteronomium</w:t>
            </w:r>
          </w:p>
        </w:tc>
        <w:tc>
          <w:tcPr>
            <w:tcW w:w="5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Israël in de woestijn, wetten en regels voor het leven in Kanaän </w:t>
            </w:r>
          </w:p>
        </w:tc>
        <w:tc>
          <w:tcPr>
            <w:tcW w:w="14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1400 - 1360 voor Chr.</w:t>
            </w:r>
          </w:p>
        </w:tc>
      </w:tr>
      <w:tr w:rsidR="00330F91" w:rsidRPr="00330F91" w:rsidTr="00330F91">
        <w:tc>
          <w:tcPr>
            <w:tcW w:w="17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Jozua, Rechters</w:t>
            </w:r>
          </w:p>
        </w:tc>
        <w:tc>
          <w:tcPr>
            <w:tcW w:w="5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Verovering van het beloofde land en leven in Kanaän</w:t>
            </w:r>
          </w:p>
        </w:tc>
        <w:tc>
          <w:tcPr>
            <w:tcW w:w="14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1360 - 1100 voor Chr.</w:t>
            </w:r>
          </w:p>
        </w:tc>
      </w:tr>
      <w:tr w:rsidR="00330F91" w:rsidRPr="00330F91" w:rsidTr="00330F91">
        <w:tc>
          <w:tcPr>
            <w:tcW w:w="17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Ruth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proofErr w:type="spellStart"/>
            <w:r w:rsidRPr="00330F91">
              <w:rPr>
                <w:rFonts w:ascii="Helvetica" w:eastAsia="Times New Roman" w:hAnsi="Helvetica" w:cs="Helvetica"/>
                <w:color w:val="333333"/>
                <w:sz w:val="20"/>
                <w:szCs w:val="20"/>
                <w:lang w:eastAsia="nl-NL"/>
              </w:rPr>
              <w:t>Moabitisch</w:t>
            </w:r>
            <w:proofErr w:type="spellEnd"/>
            <w:r w:rsidRPr="00330F91">
              <w:rPr>
                <w:rFonts w:ascii="Helvetica" w:eastAsia="Times New Roman" w:hAnsi="Helvetica" w:cs="Helvetica"/>
                <w:color w:val="333333"/>
                <w:sz w:val="20"/>
                <w:szCs w:val="20"/>
                <w:lang w:eastAsia="nl-NL"/>
              </w:rPr>
              <w:t xml:space="preserve"> meisje, dat in God gaat geloven </w:t>
            </w:r>
          </w:p>
        </w:tc>
        <w:tc>
          <w:tcPr>
            <w:tcW w:w="14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1150 voor Chr.</w:t>
            </w:r>
          </w:p>
        </w:tc>
      </w:tr>
      <w:tr w:rsidR="00330F91" w:rsidRPr="00330F91" w:rsidTr="00330F91">
        <w:tc>
          <w:tcPr>
            <w:tcW w:w="17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jc w:val="both"/>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 en 2 Samuel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Geschiedenis van de eerste koningen Saul en David </w:t>
            </w:r>
          </w:p>
        </w:tc>
        <w:tc>
          <w:tcPr>
            <w:tcW w:w="14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1100 - 1000 voor Chr. </w:t>
            </w:r>
          </w:p>
        </w:tc>
      </w:tr>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 en 2 Koningen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 xml:space="preserve">Salomo, scheuring van het rijk, geschiedenis van Tienstammenrijk Israël en Tweestammenrijk </w:t>
            </w:r>
            <w:proofErr w:type="spellStart"/>
            <w:r w:rsidRPr="00330F91">
              <w:rPr>
                <w:rFonts w:ascii="Helvetica" w:eastAsia="Times New Roman" w:hAnsi="Helvetica" w:cs="Helvetica"/>
                <w:color w:val="333333"/>
                <w:sz w:val="20"/>
                <w:szCs w:val="20"/>
                <w:lang w:eastAsia="nl-NL"/>
              </w:rPr>
              <w:t>Juda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980 - 600 voor Chr.</w:t>
            </w:r>
          </w:p>
        </w:tc>
      </w:tr>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 en 2 Kronieken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Andere beschrijving van de koningenperiode vanaf David tot aan de Babylonische ballingschap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1050 - 600 voor Chr. </w:t>
            </w:r>
          </w:p>
        </w:tc>
      </w:tr>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Ezra, Nehemia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Twee leiders van het Joodse volk na de terugkeer uit Babel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450 voor Chr. </w:t>
            </w:r>
          </w:p>
        </w:tc>
      </w:tr>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Esther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Het Joodse volk in het Perzische Rijk bedreigd met ondergang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500 voor Chr. </w:t>
            </w:r>
          </w:p>
        </w:tc>
      </w:tr>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Job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Het verhaal van de man die veel moest lijden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onbekend </w:t>
            </w:r>
          </w:p>
        </w:tc>
      </w:tr>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Psalmen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150 liederen, gezongen in de tempel en later als gebeden gebruikt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1000 - 400 voor Chr.</w:t>
            </w:r>
          </w:p>
        </w:tc>
      </w:tr>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Spreuken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Alledaagse wijsheid vanuit het geloof, deels door Salomo geschreven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onbekend</w:t>
            </w:r>
          </w:p>
        </w:tc>
      </w:tr>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Prediker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Wijze woorden over de betrekkelijkheid van het leven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onbekend </w:t>
            </w:r>
          </w:p>
        </w:tc>
      </w:tr>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Hooglied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Liefdesliederen van bruid en bruidegom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onbekend </w:t>
            </w:r>
          </w:p>
        </w:tc>
      </w:tr>
      <w:tr w:rsidR="00330F91" w:rsidRPr="00330F91" w:rsidTr="00330F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Klaagliederen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Vijf liederen uit de tijd van de Babylonische ballingschap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575 voor Chr. </w:t>
            </w:r>
          </w:p>
        </w:tc>
      </w:tr>
      <w:tr w:rsidR="00330F91" w:rsidRPr="00330F91" w:rsidTr="00330F91">
        <w:tc>
          <w:tcPr>
            <w:tcW w:w="17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 xml:space="preserve">Jesaja, Jeremia, Ezechiël, Daniël, Hosea, Joël, Amos, Obadja, Jona, Micha, Nahum, Habakuk, Zefanja, </w:t>
            </w:r>
            <w:proofErr w:type="spellStart"/>
            <w:r w:rsidRPr="00330F91">
              <w:rPr>
                <w:rFonts w:ascii="Helvetica" w:eastAsia="Times New Roman" w:hAnsi="Helvetica" w:cs="Helvetica"/>
                <w:color w:val="333333"/>
                <w:sz w:val="20"/>
                <w:szCs w:val="20"/>
                <w:lang w:eastAsia="nl-NL"/>
              </w:rPr>
              <w:t>Haggaï</w:t>
            </w:r>
            <w:proofErr w:type="spellEnd"/>
            <w:r w:rsidRPr="00330F91">
              <w:rPr>
                <w:rFonts w:ascii="Helvetica" w:eastAsia="Times New Roman" w:hAnsi="Helvetica" w:cs="Helvetica"/>
                <w:color w:val="333333"/>
                <w:sz w:val="20"/>
                <w:szCs w:val="20"/>
                <w:lang w:eastAsia="nl-NL"/>
              </w:rPr>
              <w:t>, Zacharia, Maleachi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Boeken van gelijknamige profeten: wat God te zeggen heeft over hoe Zijn volk leeft, aankondiging van oordeel als de mensen hun leven niet willen beteren, aankondiging van glorieuze toekomst als God redding en vergeving zal brengen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330F91">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850 - 300 voor Chr.</w:t>
            </w:r>
          </w:p>
        </w:tc>
      </w:tr>
    </w:tbl>
    <w:p w:rsidR="001D3666" w:rsidRDefault="00330F91"/>
    <w:p w:rsidR="00330F91" w:rsidRDefault="00330F91"/>
    <w:p w:rsidR="00330F91" w:rsidRDefault="00330F91"/>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60" w:type="dxa"/>
          <w:left w:w="60" w:type="dxa"/>
          <w:bottom w:w="60" w:type="dxa"/>
          <w:right w:w="60" w:type="dxa"/>
        </w:tblCellMar>
        <w:tblLook w:val="04A0" w:firstRow="1" w:lastRow="0" w:firstColumn="1" w:lastColumn="0" w:noHBand="0" w:noVBand="1"/>
      </w:tblPr>
      <w:tblGrid>
        <w:gridCol w:w="2475"/>
        <w:gridCol w:w="5616"/>
        <w:gridCol w:w="1101"/>
      </w:tblGrid>
      <w:tr w:rsidR="00330F91" w:rsidRPr="00330F91" w:rsidTr="00C81858">
        <w:tc>
          <w:tcPr>
            <w:tcW w:w="0" w:type="auto"/>
            <w:gridSpan w:val="3"/>
            <w:tcBorders>
              <w:top w:val="outset" w:sz="6" w:space="0" w:color="auto"/>
              <w:left w:val="outset" w:sz="6" w:space="0" w:color="auto"/>
              <w:bottom w:val="outset" w:sz="6" w:space="0" w:color="auto"/>
              <w:right w:val="outset" w:sz="6" w:space="0" w:color="auto"/>
            </w:tcBorders>
            <w:shd w:val="clear" w:color="auto" w:fill="F8F8F8"/>
            <w:vAlign w:val="center"/>
            <w:hideMark/>
          </w:tcPr>
          <w:p w:rsidR="00330F91" w:rsidRPr="00330F91" w:rsidRDefault="00330F91" w:rsidP="00C81858">
            <w:pPr>
              <w:spacing w:after="0" w:line="240" w:lineRule="auto"/>
              <w:jc w:val="center"/>
              <w:rPr>
                <w:rFonts w:ascii="Helvetica" w:eastAsia="Times New Roman" w:hAnsi="Helvetica" w:cs="Helvetica"/>
                <w:color w:val="333333"/>
                <w:sz w:val="20"/>
                <w:szCs w:val="20"/>
                <w:lang w:eastAsia="nl-NL"/>
              </w:rPr>
            </w:pPr>
            <w:r w:rsidRPr="00330F91">
              <w:rPr>
                <w:rFonts w:ascii="Helvetica" w:eastAsia="Times New Roman" w:hAnsi="Helvetica" w:cs="Helvetica"/>
                <w:b/>
                <w:bCs/>
                <w:color w:val="333333"/>
                <w:sz w:val="20"/>
                <w:szCs w:val="20"/>
                <w:lang w:eastAsia="nl-NL"/>
              </w:rPr>
              <w:lastRenderedPageBreak/>
              <w:t>  </w:t>
            </w:r>
            <w:r w:rsidRPr="00330F91">
              <w:rPr>
                <w:rFonts w:ascii="Helvetica" w:eastAsia="Times New Roman" w:hAnsi="Helvetica" w:cs="Helvetica"/>
                <w:b/>
                <w:bCs/>
                <w:color w:val="8A2D05"/>
                <w:sz w:val="16"/>
                <w:szCs w:val="16"/>
                <w:lang w:eastAsia="nl-NL"/>
              </w:rPr>
              <w:t>NIEUWE TESTAMENT</w:t>
            </w:r>
          </w:p>
        </w:tc>
      </w:tr>
      <w:tr w:rsidR="00330F91" w:rsidRPr="00330F91" w:rsidTr="00C81858">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Mattheüs, Marcus, Lucas, Johannes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Vier beschrijvingen van het leven, woorden en daden, lijden, sterven en opstanding van Jezus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0 - 33 na Chr. </w:t>
            </w:r>
          </w:p>
        </w:tc>
      </w:tr>
      <w:tr w:rsidR="00330F91" w:rsidRPr="00330F91" w:rsidTr="00C818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Handelingen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Het evangelie gaat vanuit Jeruzalem de wereld 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33 - 50 na Chr. </w:t>
            </w:r>
          </w:p>
        </w:tc>
      </w:tr>
      <w:tr w:rsidR="00330F91" w:rsidRPr="00330F91" w:rsidTr="00C818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Romeinen</w:t>
            </w:r>
            <w:r w:rsidRPr="00330F91">
              <w:rPr>
                <w:rFonts w:ascii="Helvetica" w:eastAsia="Times New Roman" w:hAnsi="Helvetica" w:cs="Helvetica"/>
                <w:color w:val="333333"/>
                <w:sz w:val="20"/>
                <w:szCs w:val="20"/>
                <w:lang w:eastAsia="nl-NL"/>
              </w:rPr>
              <w:br/>
              <w:t xml:space="preserve">1 en 2 </w:t>
            </w:r>
            <w:proofErr w:type="spellStart"/>
            <w:r w:rsidRPr="00330F91">
              <w:rPr>
                <w:rFonts w:ascii="Helvetica" w:eastAsia="Times New Roman" w:hAnsi="Helvetica" w:cs="Helvetica"/>
                <w:color w:val="333333"/>
                <w:sz w:val="20"/>
                <w:szCs w:val="20"/>
                <w:lang w:eastAsia="nl-NL"/>
              </w:rPr>
              <w:t>Korinthiërs</w:t>
            </w:r>
            <w:proofErr w:type="spellEnd"/>
            <w:r w:rsidRPr="00330F91">
              <w:rPr>
                <w:rFonts w:ascii="Helvetica" w:eastAsia="Times New Roman" w:hAnsi="Helvetica" w:cs="Helvetica"/>
                <w:color w:val="333333"/>
                <w:sz w:val="20"/>
                <w:szCs w:val="20"/>
                <w:lang w:eastAsia="nl-NL"/>
              </w:rPr>
              <w:br/>
              <w:t>Galaten</w:t>
            </w:r>
            <w:r w:rsidRPr="00330F91">
              <w:rPr>
                <w:rFonts w:ascii="Helvetica" w:eastAsia="Times New Roman" w:hAnsi="Helvetica" w:cs="Helvetica"/>
                <w:color w:val="333333"/>
                <w:sz w:val="20"/>
                <w:szCs w:val="20"/>
                <w:lang w:eastAsia="nl-NL"/>
              </w:rPr>
              <w:br/>
              <w:t>Efeziërs</w:t>
            </w:r>
            <w:r w:rsidRPr="00330F91">
              <w:rPr>
                <w:rFonts w:ascii="Helvetica" w:eastAsia="Times New Roman" w:hAnsi="Helvetica" w:cs="Helvetica"/>
                <w:color w:val="333333"/>
                <w:sz w:val="20"/>
                <w:szCs w:val="20"/>
                <w:lang w:eastAsia="nl-NL"/>
              </w:rPr>
              <w:br/>
              <w:t>Filippenzen</w:t>
            </w:r>
            <w:r w:rsidRPr="00330F91">
              <w:rPr>
                <w:rFonts w:ascii="Helvetica" w:eastAsia="Times New Roman" w:hAnsi="Helvetica" w:cs="Helvetica"/>
                <w:color w:val="333333"/>
                <w:sz w:val="20"/>
                <w:szCs w:val="20"/>
                <w:lang w:eastAsia="nl-NL"/>
              </w:rPr>
              <w:br/>
              <w:t>Kolossenzen</w:t>
            </w:r>
            <w:r w:rsidRPr="00330F91">
              <w:rPr>
                <w:rFonts w:ascii="Helvetica" w:eastAsia="Times New Roman" w:hAnsi="Helvetica" w:cs="Helvetica"/>
                <w:color w:val="333333"/>
                <w:sz w:val="20"/>
                <w:szCs w:val="20"/>
                <w:lang w:eastAsia="nl-NL"/>
              </w:rPr>
              <w:br/>
              <w:t>1 en 2 Thessalonicenzen</w:t>
            </w:r>
            <w:r w:rsidRPr="00330F91">
              <w:rPr>
                <w:rFonts w:ascii="Helvetica" w:eastAsia="Times New Roman" w:hAnsi="Helvetica" w:cs="Helvetica"/>
                <w:color w:val="333333"/>
                <w:sz w:val="20"/>
                <w:szCs w:val="20"/>
                <w:lang w:eastAsia="nl-NL"/>
              </w:rPr>
              <w:br/>
              <w:t>1 en 2 Timotheüs</w:t>
            </w:r>
            <w:r w:rsidRPr="00330F91">
              <w:rPr>
                <w:rFonts w:ascii="Helvetica" w:eastAsia="Times New Roman" w:hAnsi="Helvetica" w:cs="Helvetica"/>
                <w:color w:val="333333"/>
                <w:sz w:val="20"/>
                <w:szCs w:val="20"/>
                <w:lang w:eastAsia="nl-NL"/>
              </w:rPr>
              <w:br/>
              <w:t>Titus</w:t>
            </w:r>
            <w:r w:rsidRPr="00330F91">
              <w:rPr>
                <w:rFonts w:ascii="Helvetica" w:eastAsia="Times New Roman" w:hAnsi="Helvetica" w:cs="Helvetica"/>
                <w:color w:val="333333"/>
                <w:sz w:val="20"/>
                <w:szCs w:val="20"/>
                <w:lang w:eastAsia="nl-NL"/>
              </w:rPr>
              <w:br/>
              <w:t>Filémon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13 brieven van Paulus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50 - 65 na Chr.</w:t>
            </w:r>
          </w:p>
        </w:tc>
      </w:tr>
      <w:tr w:rsidR="00330F91" w:rsidRPr="00330F91" w:rsidTr="00C818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Hebreeën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Pr>
                <w:rFonts w:ascii="Helvetica" w:eastAsia="Times New Roman" w:hAnsi="Helvetica" w:cs="Helvetica"/>
                <w:color w:val="333333"/>
                <w:sz w:val="20"/>
                <w:szCs w:val="20"/>
                <w:lang w:eastAsia="nl-NL"/>
              </w:rPr>
              <w:t>Brief van (een leerling van) Paulus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70 na Chr. </w:t>
            </w:r>
          </w:p>
        </w:tc>
      </w:tr>
      <w:tr w:rsidR="00330F91" w:rsidRPr="00330F91" w:rsidTr="00C818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Jakobus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Brief geschreven door de broer van Jezus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50 na Chr. </w:t>
            </w:r>
          </w:p>
        </w:tc>
      </w:tr>
      <w:tr w:rsidR="00330F91" w:rsidRPr="00330F91" w:rsidTr="00C818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 en 2 Petrus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Brieven aan gemeenten in Klein Azië (= Turkije)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60 na Chr. </w:t>
            </w:r>
          </w:p>
        </w:tc>
      </w:tr>
      <w:tr w:rsidR="00330F91" w:rsidRPr="00330F91" w:rsidTr="00C818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1, 2 en 3 Johannes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 xml:space="preserve">Twee brieven aan een gemeente en één aan een zekere </w:t>
            </w:r>
            <w:proofErr w:type="spellStart"/>
            <w:r w:rsidRPr="00330F91">
              <w:rPr>
                <w:rFonts w:ascii="Helvetica" w:eastAsia="Times New Roman" w:hAnsi="Helvetica" w:cs="Helvetica"/>
                <w:color w:val="333333"/>
                <w:sz w:val="20"/>
                <w:szCs w:val="20"/>
                <w:lang w:eastAsia="nl-NL"/>
              </w:rPr>
              <w:t>Gaius</w:t>
            </w:r>
            <w:proofErr w:type="spellEnd"/>
            <w:r w:rsidRPr="00330F91">
              <w:rPr>
                <w:rFonts w:ascii="Helvetica" w:eastAsia="Times New Roman" w:hAnsi="Helvetica" w:cs="Helvetica"/>
                <w:color w:val="333333"/>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75 na Chr.</w:t>
            </w:r>
          </w:p>
        </w:tc>
      </w:tr>
      <w:tr w:rsidR="00330F91" w:rsidRPr="00330F91" w:rsidTr="00C818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Judas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Kort briefje, geadresseerden onbekend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60 na Chr.</w:t>
            </w:r>
          </w:p>
        </w:tc>
      </w:tr>
      <w:tr w:rsidR="00330F91" w:rsidRPr="00330F91" w:rsidTr="00C818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Openbaring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 xml:space="preserve">Toekomstvisioenen die Johannes kreeg op het eilandje </w:t>
            </w:r>
            <w:proofErr w:type="spellStart"/>
            <w:r w:rsidRPr="00330F91">
              <w:rPr>
                <w:rFonts w:ascii="Helvetica" w:eastAsia="Times New Roman" w:hAnsi="Helvetica" w:cs="Helvetica"/>
                <w:color w:val="333333"/>
                <w:sz w:val="20"/>
                <w:szCs w:val="20"/>
                <w:lang w:eastAsia="nl-NL"/>
              </w:rPr>
              <w:t>Patmos</w:t>
            </w:r>
            <w:proofErr w:type="spellEnd"/>
            <w:r w:rsidRPr="00330F91">
              <w:rPr>
                <w:rFonts w:ascii="Helvetica" w:eastAsia="Times New Roman" w:hAnsi="Helvetica" w:cs="Helvetica"/>
                <w:color w:val="333333"/>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F91" w:rsidRPr="00330F91" w:rsidRDefault="00330F91" w:rsidP="00C81858">
            <w:pPr>
              <w:spacing w:after="0" w:line="240" w:lineRule="auto"/>
              <w:rPr>
                <w:rFonts w:ascii="Helvetica" w:eastAsia="Times New Roman" w:hAnsi="Helvetica" w:cs="Helvetica"/>
                <w:color w:val="333333"/>
                <w:sz w:val="20"/>
                <w:szCs w:val="20"/>
                <w:lang w:eastAsia="nl-NL"/>
              </w:rPr>
            </w:pPr>
            <w:r w:rsidRPr="00330F91">
              <w:rPr>
                <w:rFonts w:ascii="Helvetica" w:eastAsia="Times New Roman" w:hAnsi="Helvetica" w:cs="Helvetica"/>
                <w:color w:val="333333"/>
                <w:sz w:val="20"/>
                <w:szCs w:val="20"/>
                <w:lang w:eastAsia="nl-NL"/>
              </w:rPr>
              <w:t>90 na Chr. </w:t>
            </w:r>
          </w:p>
        </w:tc>
      </w:tr>
    </w:tbl>
    <w:p w:rsidR="00330F91" w:rsidRDefault="00330F91"/>
    <w:p w:rsidR="00330F91" w:rsidRDefault="00330F91"/>
    <w:p w:rsidR="00330F91" w:rsidRDefault="00330F91"/>
    <w:p w:rsidR="00330F91" w:rsidRDefault="00330F91"/>
    <w:p w:rsidR="00330F91" w:rsidRDefault="00330F91"/>
    <w:p w:rsidR="00330F91" w:rsidRDefault="00330F91"/>
    <w:p w:rsidR="00330F91" w:rsidRDefault="00330F91"/>
    <w:p w:rsidR="00330F91" w:rsidRDefault="00330F91"/>
    <w:p w:rsidR="00330F91" w:rsidRDefault="00330F91"/>
    <w:p w:rsidR="00330F91" w:rsidRDefault="00330F91"/>
    <w:p w:rsidR="00330F91" w:rsidRDefault="00330F91"/>
    <w:p w:rsidR="00330F91" w:rsidRDefault="00330F91"/>
    <w:p w:rsidR="00330F91" w:rsidRDefault="00330F91">
      <w:r>
        <w:t>Bron: johantrommel.nl</w:t>
      </w:r>
      <w:bookmarkStart w:id="0" w:name="_GoBack"/>
      <w:bookmarkEnd w:id="0"/>
    </w:p>
    <w:sectPr w:rsidR="00330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91"/>
    <w:rsid w:val="00330F91"/>
    <w:rsid w:val="00B21DDD"/>
    <w:rsid w:val="00D856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30F91"/>
    <w:rPr>
      <w:b/>
      <w:bCs/>
    </w:rPr>
  </w:style>
  <w:style w:type="paragraph" w:styleId="Normaalweb">
    <w:name w:val="Normal (Web)"/>
    <w:basedOn w:val="Standaard"/>
    <w:uiPriority w:val="99"/>
    <w:unhideWhenUsed/>
    <w:rsid w:val="00330F9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30F91"/>
    <w:rPr>
      <w:b/>
      <w:bCs/>
    </w:rPr>
  </w:style>
  <w:style w:type="paragraph" w:styleId="Normaalweb">
    <w:name w:val="Normal (Web)"/>
    <w:basedOn w:val="Standaard"/>
    <w:uiPriority w:val="99"/>
    <w:unhideWhenUsed/>
    <w:rsid w:val="00330F9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433</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2020-10-14T06:53:00Z</dcterms:created>
  <dcterms:modified xsi:type="dcterms:W3CDTF">2020-10-14T06:59:00Z</dcterms:modified>
</cp:coreProperties>
</file>