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846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07E2B" w:rsidTr="00907E2B"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Voorgeschiedenis: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 xml:space="preserve">Adam &gt; </w:t>
            </w:r>
          </w:p>
          <w:p w:rsidR="00907E2B" w:rsidRDefault="00907E2B" w:rsidP="0071138D">
            <w:pPr>
              <w:spacing w:line="360" w:lineRule="auto"/>
            </w:pPr>
            <w:proofErr w:type="spellStart"/>
            <w:r>
              <w:t>No</w:t>
            </w:r>
            <w:bookmarkStart w:id="0" w:name="_GoBack"/>
            <w:bookmarkEnd w:id="0"/>
            <w:r>
              <w:t>ach</w:t>
            </w:r>
            <w:proofErr w:type="spellEnd"/>
            <w:r>
              <w:t xml:space="preserve"> &gt; </w:t>
            </w:r>
          </w:p>
          <w:p w:rsidR="00907E2B" w:rsidRDefault="00907E2B" w:rsidP="0071138D">
            <w:pPr>
              <w:spacing w:line="360" w:lineRule="auto"/>
            </w:pPr>
            <w:r>
              <w:t>Abraham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Van Schepping tot 2000 voor Christus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Genesis</w:t>
            </w:r>
          </w:p>
        </w:tc>
      </w:tr>
      <w:tr w:rsidR="00907E2B" w:rsidTr="00907E2B"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Geschiedenis van de Aartsvaders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Abraham</w:t>
            </w:r>
          </w:p>
          <w:p w:rsidR="00907E2B" w:rsidRDefault="00907E2B" w:rsidP="0071138D">
            <w:pPr>
              <w:spacing w:line="360" w:lineRule="auto"/>
            </w:pPr>
            <w:r>
              <w:t>Isaac</w:t>
            </w:r>
          </w:p>
          <w:p w:rsidR="00907E2B" w:rsidRDefault="00907E2B" w:rsidP="0071138D">
            <w:pPr>
              <w:spacing w:line="360" w:lineRule="auto"/>
            </w:pPr>
            <w:r>
              <w:t>Jakob</w:t>
            </w:r>
          </w:p>
          <w:p w:rsidR="00907E2B" w:rsidRDefault="00907E2B" w:rsidP="0071138D">
            <w:pPr>
              <w:spacing w:line="360" w:lineRule="auto"/>
            </w:pPr>
            <w:r>
              <w:t xml:space="preserve">Jozef / </w:t>
            </w:r>
            <w:proofErr w:type="spellStart"/>
            <w:r>
              <w:t>Juda</w:t>
            </w:r>
            <w:proofErr w:type="spellEnd"/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 xml:space="preserve">2000 voor Christus tot 1900 voor Christus 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Genesis</w:t>
            </w:r>
          </w:p>
        </w:tc>
      </w:tr>
      <w:tr w:rsidR="00907E2B" w:rsidTr="00907E2B"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Uittocht uit Egypte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Mozes / Jozua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1500 voor Christus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Exodus – Deuteronomium / Jozua</w:t>
            </w:r>
          </w:p>
        </w:tc>
      </w:tr>
      <w:tr w:rsidR="00907E2B" w:rsidTr="00907E2B"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Tijd van de rechters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Simson, enz.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1500 voor Christus tot 1000 voor Christus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Rechters - Ruth</w:t>
            </w:r>
          </w:p>
        </w:tc>
      </w:tr>
      <w:tr w:rsidR="00907E2B" w:rsidTr="00907E2B"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 xml:space="preserve">Koninkrijk van Israël 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Saul –</w:t>
            </w:r>
          </w:p>
          <w:p w:rsidR="00907E2B" w:rsidRDefault="00907E2B" w:rsidP="0071138D">
            <w:pPr>
              <w:spacing w:line="360" w:lineRule="auto"/>
            </w:pPr>
            <w:r>
              <w:t xml:space="preserve">David 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 xml:space="preserve">1000 voor Christus tot </w:t>
            </w:r>
          </w:p>
          <w:p w:rsidR="00907E2B" w:rsidRDefault="00907E2B" w:rsidP="0071138D">
            <w:pPr>
              <w:spacing w:line="360" w:lineRule="auto"/>
            </w:pPr>
            <w:r>
              <w:t>900 voor Christus</w:t>
            </w:r>
          </w:p>
        </w:tc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>1 &amp; 2 Samuel</w:t>
            </w:r>
          </w:p>
        </w:tc>
      </w:tr>
      <w:tr w:rsidR="00907E2B" w:rsidTr="00907E2B">
        <w:tc>
          <w:tcPr>
            <w:tcW w:w="2303" w:type="dxa"/>
          </w:tcPr>
          <w:p w:rsidR="00907E2B" w:rsidRDefault="00907E2B" w:rsidP="0071138D">
            <w:pPr>
              <w:spacing w:line="360" w:lineRule="auto"/>
            </w:pPr>
            <w:r>
              <w:t xml:space="preserve">Bouw van de tempel onder koning </w:t>
            </w:r>
            <w:proofErr w:type="spellStart"/>
            <w:r>
              <w:t>Salamo</w:t>
            </w:r>
            <w:proofErr w:type="spellEnd"/>
          </w:p>
        </w:tc>
        <w:tc>
          <w:tcPr>
            <w:tcW w:w="2303" w:type="dxa"/>
          </w:tcPr>
          <w:p w:rsidR="00907E2B" w:rsidRDefault="0071138D" w:rsidP="0071138D">
            <w:pPr>
              <w:spacing w:line="360" w:lineRule="auto"/>
            </w:pPr>
            <w:proofErr w:type="spellStart"/>
            <w:r>
              <w:t>Salamo</w:t>
            </w:r>
            <w:proofErr w:type="spellEnd"/>
          </w:p>
        </w:tc>
        <w:tc>
          <w:tcPr>
            <w:tcW w:w="2303" w:type="dxa"/>
          </w:tcPr>
          <w:p w:rsidR="00907E2B" w:rsidRDefault="0071138D" w:rsidP="0071138D">
            <w:pPr>
              <w:spacing w:line="360" w:lineRule="auto"/>
            </w:pPr>
            <w:r>
              <w:t>900 voor Christus</w:t>
            </w:r>
          </w:p>
        </w:tc>
        <w:tc>
          <w:tcPr>
            <w:tcW w:w="2303" w:type="dxa"/>
          </w:tcPr>
          <w:p w:rsidR="00907E2B" w:rsidRDefault="0071138D" w:rsidP="0071138D">
            <w:pPr>
              <w:spacing w:line="360" w:lineRule="auto"/>
            </w:pPr>
            <w:r>
              <w:t>1 Koningen</w:t>
            </w:r>
          </w:p>
        </w:tc>
      </w:tr>
      <w:tr w:rsidR="00907E2B" w:rsidTr="00907E2B">
        <w:tc>
          <w:tcPr>
            <w:tcW w:w="2303" w:type="dxa"/>
          </w:tcPr>
          <w:p w:rsidR="00907E2B" w:rsidRDefault="0071138D" w:rsidP="0071138D">
            <w:pPr>
              <w:spacing w:line="360" w:lineRule="auto"/>
            </w:pPr>
            <w:r>
              <w:t xml:space="preserve">De breuk van het Koninkrijk: </w:t>
            </w:r>
            <w:proofErr w:type="spellStart"/>
            <w:r>
              <w:t>Juda</w:t>
            </w:r>
            <w:proofErr w:type="spellEnd"/>
            <w:r>
              <w:t xml:space="preserve"> &amp; Israël </w:t>
            </w:r>
          </w:p>
        </w:tc>
        <w:tc>
          <w:tcPr>
            <w:tcW w:w="2303" w:type="dxa"/>
          </w:tcPr>
          <w:p w:rsidR="00907E2B" w:rsidRDefault="0071138D" w:rsidP="0071138D">
            <w:pPr>
              <w:spacing w:line="360" w:lineRule="auto"/>
            </w:pPr>
            <w:r>
              <w:t>Verschillende koningen</w:t>
            </w:r>
          </w:p>
        </w:tc>
        <w:tc>
          <w:tcPr>
            <w:tcW w:w="2303" w:type="dxa"/>
          </w:tcPr>
          <w:p w:rsidR="00907E2B" w:rsidRDefault="0071138D" w:rsidP="0071138D">
            <w:pPr>
              <w:spacing w:line="360" w:lineRule="auto"/>
            </w:pPr>
            <w:r>
              <w:t>Van 900 voor Christus tot de 2 ballingschappen</w:t>
            </w:r>
          </w:p>
        </w:tc>
        <w:tc>
          <w:tcPr>
            <w:tcW w:w="2303" w:type="dxa"/>
          </w:tcPr>
          <w:p w:rsidR="00907E2B" w:rsidRDefault="0071138D" w:rsidP="0071138D">
            <w:pPr>
              <w:spacing w:line="360" w:lineRule="auto"/>
            </w:pPr>
            <w:r>
              <w:t>1 &amp; 2 Koningen, 1 &amp; 2 Kronieken en de verschillende profetenboeken</w:t>
            </w:r>
          </w:p>
        </w:tc>
      </w:tr>
      <w:tr w:rsidR="00907E2B" w:rsidTr="00907E2B">
        <w:tc>
          <w:tcPr>
            <w:tcW w:w="2303" w:type="dxa"/>
          </w:tcPr>
          <w:p w:rsidR="00907E2B" w:rsidRDefault="0071138D" w:rsidP="0071138D">
            <w:pPr>
              <w:spacing w:line="360" w:lineRule="auto"/>
            </w:pPr>
            <w:r>
              <w:t xml:space="preserve">Ballingschap van het noordelijke rijk Israël </w:t>
            </w:r>
          </w:p>
        </w:tc>
        <w:tc>
          <w:tcPr>
            <w:tcW w:w="2303" w:type="dxa"/>
          </w:tcPr>
          <w:p w:rsidR="00907E2B" w:rsidRDefault="0071138D" w:rsidP="0071138D">
            <w:pPr>
              <w:spacing w:line="360" w:lineRule="auto"/>
            </w:pPr>
            <w:r>
              <w:t xml:space="preserve">Door Assyrië </w:t>
            </w:r>
          </w:p>
        </w:tc>
        <w:tc>
          <w:tcPr>
            <w:tcW w:w="2303" w:type="dxa"/>
          </w:tcPr>
          <w:p w:rsidR="00907E2B" w:rsidRDefault="0071138D" w:rsidP="0071138D">
            <w:pPr>
              <w:spacing w:line="360" w:lineRule="auto"/>
            </w:pPr>
            <w:r>
              <w:t>722 voor Christus</w:t>
            </w:r>
          </w:p>
        </w:tc>
        <w:tc>
          <w:tcPr>
            <w:tcW w:w="2303" w:type="dxa"/>
          </w:tcPr>
          <w:p w:rsidR="00907E2B" w:rsidRDefault="0071138D" w:rsidP="0071138D">
            <w:pPr>
              <w:spacing w:line="360" w:lineRule="auto"/>
            </w:pPr>
            <w:r>
              <w:t>Zie hierboven</w:t>
            </w:r>
          </w:p>
        </w:tc>
      </w:tr>
      <w:tr w:rsidR="0071138D" w:rsidTr="00907E2B"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 xml:space="preserve">Ballingschap van het zuidelijke rijk </w:t>
            </w:r>
            <w:proofErr w:type="spellStart"/>
            <w:r>
              <w:t>Juda</w:t>
            </w:r>
            <w:proofErr w:type="spellEnd"/>
          </w:p>
        </w:tc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Door Babylonië</w:t>
            </w:r>
          </w:p>
        </w:tc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598 voor Christus</w:t>
            </w:r>
          </w:p>
        </w:tc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Zie hierboven</w:t>
            </w:r>
          </w:p>
        </w:tc>
      </w:tr>
      <w:tr w:rsidR="0071138D" w:rsidTr="00907E2B"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Terugkeer uit de ballingschap</w:t>
            </w:r>
          </w:p>
        </w:tc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Onder koning Cyrus van Perzië</w:t>
            </w:r>
          </w:p>
        </w:tc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528 voor Christus</w:t>
            </w:r>
          </w:p>
        </w:tc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Ezra, Nehemia</w:t>
            </w:r>
          </w:p>
        </w:tc>
      </w:tr>
      <w:tr w:rsidR="0071138D" w:rsidTr="00907E2B"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Redding van de Joden in het Perzische rijk</w:t>
            </w:r>
          </w:p>
        </w:tc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Esther</w:t>
            </w:r>
          </w:p>
        </w:tc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400 voor Christus</w:t>
            </w:r>
          </w:p>
        </w:tc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Esther</w:t>
            </w:r>
          </w:p>
        </w:tc>
      </w:tr>
      <w:tr w:rsidR="0071138D" w:rsidTr="00907E2B"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proofErr w:type="spellStart"/>
            <w:r>
              <w:t>Maccabeese</w:t>
            </w:r>
            <w:proofErr w:type="spellEnd"/>
            <w:r>
              <w:t xml:space="preserve"> opstanden</w:t>
            </w:r>
          </w:p>
        </w:tc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Tegen de Griekse overheersing</w:t>
            </w:r>
          </w:p>
        </w:tc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200 tot 100 voor Christus</w:t>
            </w:r>
          </w:p>
        </w:tc>
        <w:tc>
          <w:tcPr>
            <w:tcW w:w="2303" w:type="dxa"/>
          </w:tcPr>
          <w:p w:rsidR="0071138D" w:rsidRDefault="0071138D" w:rsidP="0071138D">
            <w:pPr>
              <w:spacing w:line="360" w:lineRule="auto"/>
            </w:pPr>
            <w:r>
              <w:t>De boeken die buiten de canon van de Bijbel vallen</w:t>
            </w:r>
          </w:p>
        </w:tc>
      </w:tr>
    </w:tbl>
    <w:p w:rsidR="001D3666" w:rsidRDefault="00907E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CBC3C" wp14:editId="330E0DAF">
                <wp:simplePos x="0" y="0"/>
                <wp:positionH relativeFrom="column">
                  <wp:posOffset>-490220</wp:posOffset>
                </wp:positionH>
                <wp:positionV relativeFrom="paragraph">
                  <wp:posOffset>-566420</wp:posOffset>
                </wp:positionV>
                <wp:extent cx="6856095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0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7E2B" w:rsidRPr="00907E2B" w:rsidRDefault="00907E2B" w:rsidP="00907E2B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Sleutelmomenten Oude Testament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38.6pt;margin-top:-44.6pt;width:539.8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907E2B" w:rsidRPr="00907E2B" w:rsidRDefault="00907E2B" w:rsidP="00907E2B">
                      <w:pPr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Sleutelmomenten Oude Testament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2B"/>
    <w:rsid w:val="0071138D"/>
    <w:rsid w:val="00907E2B"/>
    <w:rsid w:val="00B21DDD"/>
    <w:rsid w:val="00D8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0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0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2020-10-21T09:07:00Z</dcterms:created>
  <dcterms:modified xsi:type="dcterms:W3CDTF">2020-10-21T09:24:00Z</dcterms:modified>
</cp:coreProperties>
</file>